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21" w:rsidRDefault="00F86321" w:rsidP="00F86321">
      <w:pPr>
        <w:pStyle w:val="NoSpacing"/>
      </w:pPr>
      <w:r>
        <w:t>Fran</w:t>
      </w:r>
      <w:r w:rsidR="004A0F51">
        <w:t>conia Conservation Commission</w:t>
      </w:r>
    </w:p>
    <w:p w:rsidR="00F86321" w:rsidRDefault="004A0F51" w:rsidP="00F86321">
      <w:pPr>
        <w:pStyle w:val="NoSpacing"/>
      </w:pPr>
      <w:r>
        <w:t xml:space="preserve">Meeting:    </w:t>
      </w:r>
      <w:r w:rsidR="00A57B98">
        <w:t xml:space="preserve">Dec 29, </w:t>
      </w:r>
      <w:r w:rsidR="00AB5252">
        <w:t xml:space="preserve">2016, </w:t>
      </w:r>
      <w:r w:rsidR="00A57B98">
        <w:t>8 AM</w:t>
      </w:r>
    </w:p>
    <w:p w:rsidR="00A631D6" w:rsidRDefault="00B709A1" w:rsidP="00B709A1">
      <w:pPr>
        <w:pStyle w:val="NoSpacing"/>
      </w:pPr>
      <w:r>
        <w:t xml:space="preserve">Members present:   Mary Grote, Ginny </w:t>
      </w:r>
      <w:proofErr w:type="spellStart"/>
      <w:r>
        <w:t>Jeffryes</w:t>
      </w:r>
      <w:proofErr w:type="spellEnd"/>
      <w:r w:rsidR="00174FEF">
        <w:t>, Kim</w:t>
      </w:r>
      <w:r w:rsidR="00F673F3">
        <w:t xml:space="preserve"> Cowles</w:t>
      </w:r>
      <w:proofErr w:type="gramStart"/>
      <w:r w:rsidR="00F673F3">
        <w:t xml:space="preserve">, </w:t>
      </w:r>
      <w:r w:rsidR="008375ED">
        <w:t xml:space="preserve"> </w:t>
      </w:r>
      <w:r w:rsidR="00C62066">
        <w:t>Chris</w:t>
      </w:r>
      <w:proofErr w:type="gramEnd"/>
      <w:r w:rsidR="00C62066">
        <w:t xml:space="preserve"> Nicodemus.</w:t>
      </w:r>
    </w:p>
    <w:p w:rsidR="00A57B98" w:rsidRDefault="00A57B98" w:rsidP="00B709A1">
      <w:pPr>
        <w:pStyle w:val="NoSpacing"/>
      </w:pPr>
    </w:p>
    <w:p w:rsidR="00A57B98" w:rsidRDefault="00AB5252" w:rsidP="00B709A1">
      <w:pPr>
        <w:pStyle w:val="NoSpacing"/>
      </w:pPr>
      <w:r>
        <w:t xml:space="preserve">Kim passed around copy of letter from NH DES dated </w:t>
      </w:r>
      <w:r w:rsidR="00A57B98">
        <w:t>Dec 9</w:t>
      </w:r>
      <w:r w:rsidR="00A57B98" w:rsidRPr="00A57B98">
        <w:rPr>
          <w:vertAlign w:val="superscript"/>
        </w:rPr>
        <w:t>th</w:t>
      </w:r>
      <w:r>
        <w:t xml:space="preserve"> </w:t>
      </w:r>
      <w:r w:rsidR="00A57B98">
        <w:t xml:space="preserve">to </w:t>
      </w:r>
      <w:proofErr w:type="spellStart"/>
      <w:r w:rsidR="00A57B98">
        <w:t>Presby</w:t>
      </w:r>
      <w:proofErr w:type="spellEnd"/>
      <w:r>
        <w:t xml:space="preserve"> about a </w:t>
      </w:r>
      <w:r w:rsidR="00A57B98">
        <w:t>complaint of</w:t>
      </w:r>
      <w:r>
        <w:t xml:space="preserve"> their </w:t>
      </w:r>
      <w:proofErr w:type="gramStart"/>
      <w:r>
        <w:t xml:space="preserve">having </w:t>
      </w:r>
      <w:r w:rsidR="00A57B98">
        <w:t xml:space="preserve"> no</w:t>
      </w:r>
      <w:proofErr w:type="gramEnd"/>
      <w:r w:rsidR="00A57B98">
        <w:t xml:space="preserve"> </w:t>
      </w:r>
      <w:proofErr w:type="spellStart"/>
      <w:r>
        <w:t>Shoreland</w:t>
      </w:r>
      <w:proofErr w:type="spellEnd"/>
      <w:r>
        <w:t xml:space="preserve"> Protection </w:t>
      </w:r>
      <w:r w:rsidR="00A57B98">
        <w:t xml:space="preserve">permit for </w:t>
      </w:r>
      <w:r>
        <w:t>their new building in the 200 block of Main St.</w:t>
      </w:r>
    </w:p>
    <w:p w:rsidR="00FF79FA" w:rsidRDefault="00FF79FA" w:rsidP="00B709A1">
      <w:pPr>
        <w:pStyle w:val="NoSpacing"/>
      </w:pPr>
    </w:p>
    <w:p w:rsidR="00FF79FA" w:rsidRDefault="00FF79FA" w:rsidP="00B709A1">
      <w:pPr>
        <w:pStyle w:val="NoSpacing"/>
      </w:pPr>
      <w:r>
        <w:t xml:space="preserve">Chris reached out to NHACC about </w:t>
      </w:r>
      <w:r w:rsidR="00AB5252">
        <w:t xml:space="preserve">getting help with </w:t>
      </w:r>
      <w:r>
        <w:t>wetlands info</w:t>
      </w:r>
      <w:r w:rsidR="00AB5252">
        <w:t>/training</w:t>
      </w:r>
      <w:r>
        <w:t xml:space="preserve">, hasn’t heard back, anticipates </w:t>
      </w:r>
      <w:r w:rsidR="00AB5252">
        <w:t xml:space="preserve">reply </w:t>
      </w:r>
      <w:r>
        <w:t>after holiday season.</w:t>
      </w:r>
    </w:p>
    <w:p w:rsidR="00B709A1" w:rsidRDefault="00B709A1" w:rsidP="00B709A1">
      <w:pPr>
        <w:pStyle w:val="NoSpacing"/>
      </w:pPr>
    </w:p>
    <w:p w:rsidR="00494BA9" w:rsidRDefault="00A57B98" w:rsidP="00494BA9">
      <w:pPr>
        <w:pStyle w:val="NoSpacing"/>
      </w:pPr>
      <w:r>
        <w:t>Minutes of 12/1</w:t>
      </w:r>
      <w:r w:rsidR="00B964A2">
        <w:t>/</w:t>
      </w:r>
      <w:r w:rsidR="00071994">
        <w:t>2016 reviewed.  Correction of spelling of NCC rep</w:t>
      </w:r>
      <w:r w:rsidR="00AB5252">
        <w:t>resentative’s</w:t>
      </w:r>
      <w:r w:rsidR="00071994">
        <w:t xml:space="preserve"> name to </w:t>
      </w:r>
      <w:r w:rsidR="00AB5252">
        <w:t>“</w:t>
      </w:r>
      <w:r w:rsidR="00071994">
        <w:t>Kaela</w:t>
      </w:r>
      <w:r w:rsidR="00AB5252">
        <w:t>”</w:t>
      </w:r>
      <w:r w:rsidR="00071994">
        <w:t xml:space="preserve"> Gray.   Kim</w:t>
      </w:r>
      <w:r w:rsidR="008375ED">
        <w:t xml:space="preserve"> moved to approve</w:t>
      </w:r>
      <w:proofErr w:type="gramStart"/>
      <w:r w:rsidR="008375ED">
        <w:t xml:space="preserve">, </w:t>
      </w:r>
      <w:r w:rsidR="00F673F3">
        <w:t xml:space="preserve"> </w:t>
      </w:r>
      <w:r w:rsidR="008375ED">
        <w:t>Mary</w:t>
      </w:r>
      <w:proofErr w:type="gramEnd"/>
      <w:r w:rsidR="008375ED">
        <w:t xml:space="preserve"> seconds, </w:t>
      </w:r>
      <w:r w:rsidR="00F673F3">
        <w:t xml:space="preserve">unanimously </w:t>
      </w:r>
      <w:r w:rsidR="00C62066">
        <w:t>approved.</w:t>
      </w:r>
    </w:p>
    <w:p w:rsidR="00494BA9" w:rsidRDefault="00494BA9" w:rsidP="00494BA9">
      <w:pPr>
        <w:pStyle w:val="NoSpacing"/>
      </w:pPr>
    </w:p>
    <w:p w:rsidR="004D731B" w:rsidRDefault="00494BA9" w:rsidP="00CF0210">
      <w:pPr>
        <w:pStyle w:val="NoSpacing"/>
      </w:pPr>
      <w:r>
        <w:t>Lawrence property</w:t>
      </w:r>
      <w:r w:rsidR="00CF0210">
        <w:t xml:space="preserve"> – Ginny perused all the RSAs she can find and is unable to find any which require a town warrant article for a conservation easement</w:t>
      </w:r>
      <w:r w:rsidR="00AB5252">
        <w:t xml:space="preserve"> on the purchase.    She also reviewed all the </w:t>
      </w:r>
      <w:r w:rsidR="00CF0210">
        <w:t xml:space="preserve">various </w:t>
      </w:r>
      <w:r w:rsidR="00AB5252">
        <w:t xml:space="preserve">Select Board </w:t>
      </w:r>
      <w:r w:rsidR="00CF0210">
        <w:t>minutes and it isn’t clear when or who said this, and we still need to know the RSA</w:t>
      </w:r>
      <w:r w:rsidR="00AB5252">
        <w:t>, if there is one</w:t>
      </w:r>
      <w:r w:rsidR="00CF0210">
        <w:t>.     We need to request the Selectman approval to approach lawyer to find out which RSA is in question.   Lawyer is Laura Spector-Morgan, of Mitchell Municipal Group.</w:t>
      </w:r>
    </w:p>
    <w:p w:rsidR="00CF0210" w:rsidRDefault="00CF0210" w:rsidP="00CF0210">
      <w:pPr>
        <w:pStyle w:val="NoSpacing"/>
      </w:pPr>
    </w:p>
    <w:p w:rsidR="00AB5252" w:rsidRDefault="00D06A60" w:rsidP="00CF0210">
      <w:pPr>
        <w:pStyle w:val="NoSpacing"/>
      </w:pPr>
      <w:r>
        <w:t>Thus, we d</w:t>
      </w:r>
      <w:r w:rsidR="00AB5252">
        <w:t xml:space="preserve">rafted </w:t>
      </w:r>
      <w:r>
        <w:t xml:space="preserve">and sent </w:t>
      </w:r>
      <w:r w:rsidR="00AB5252">
        <w:t>an email to the Select Board with the below wording of our question:</w:t>
      </w:r>
    </w:p>
    <w:p w:rsidR="00D06A60" w:rsidRPr="00D06A60" w:rsidRDefault="00D06A60" w:rsidP="00D06A60">
      <w:pPr>
        <w:pStyle w:val="NormalWeb"/>
        <w:rPr>
          <w:sz w:val="22"/>
          <w:szCs w:val="22"/>
        </w:rPr>
      </w:pPr>
      <w:r w:rsidRPr="00D06A60">
        <w:rPr>
          <w:sz w:val="22"/>
          <w:szCs w:val="22"/>
        </w:rPr>
        <w:t>“</w:t>
      </w:r>
      <w:r w:rsidRPr="00D06A60">
        <w:rPr>
          <w:sz w:val="22"/>
          <w:szCs w:val="22"/>
        </w:rPr>
        <w:t xml:space="preserve">Re:     Requesting information from Town Lawyer, in order to write, or not write, a warrant article for upcoming Town Meeting. </w:t>
      </w:r>
    </w:p>
    <w:p w:rsidR="00D06A60" w:rsidRPr="00D06A60" w:rsidRDefault="00D06A60" w:rsidP="00D06A60">
      <w:pPr>
        <w:pStyle w:val="NormalWeb"/>
        <w:rPr>
          <w:sz w:val="22"/>
          <w:szCs w:val="22"/>
        </w:rPr>
      </w:pPr>
      <w:r w:rsidRPr="00D06A60">
        <w:rPr>
          <w:sz w:val="22"/>
          <w:szCs w:val="22"/>
        </w:rPr>
        <w:t xml:space="preserve">The Franconia Conservation Commission is asking for clarification of the specific RSA which may require the Town to seek warrant article approval of a conservation easement being attached to the Lawrence property deed.    </w:t>
      </w:r>
    </w:p>
    <w:p w:rsidR="00D06A60" w:rsidRPr="00D06A60" w:rsidRDefault="00D06A60" w:rsidP="00D06A60">
      <w:pPr>
        <w:pStyle w:val="NormalWeb"/>
        <w:rPr>
          <w:sz w:val="22"/>
          <w:szCs w:val="22"/>
        </w:rPr>
      </w:pPr>
      <w:r w:rsidRPr="00D06A60">
        <w:rPr>
          <w:sz w:val="22"/>
          <w:szCs w:val="22"/>
        </w:rPr>
        <w:t>As background, this parcel of land was acquired by the town July 2016, on recommendation and authority of the Conservation Commission (via RSA 36.A.4)</w:t>
      </w:r>
      <w:proofErr w:type="gramStart"/>
      <w:r w:rsidRPr="00D06A60">
        <w:rPr>
          <w:sz w:val="22"/>
          <w:szCs w:val="22"/>
        </w:rPr>
        <w:t>  using</w:t>
      </w:r>
      <w:proofErr w:type="gramEnd"/>
      <w:r w:rsidRPr="00D06A60">
        <w:rPr>
          <w:sz w:val="22"/>
          <w:szCs w:val="22"/>
        </w:rPr>
        <w:t xml:space="preserve"> Conservation Fund money (from Current Use funds per RSA 79-A), and a portion of an approximately $50,000 grant awarded to </w:t>
      </w:r>
      <w:proofErr w:type="spellStart"/>
      <w:r w:rsidRPr="00D06A60">
        <w:rPr>
          <w:sz w:val="22"/>
          <w:szCs w:val="22"/>
        </w:rPr>
        <w:t>Ammonoosuc</w:t>
      </w:r>
      <w:proofErr w:type="spellEnd"/>
      <w:r w:rsidRPr="00D06A60">
        <w:rPr>
          <w:sz w:val="22"/>
          <w:szCs w:val="22"/>
        </w:rPr>
        <w:t xml:space="preserve"> Conservation Trust (501-C3) in support of the purchase.   Prior to the acquisition of this property, the FCC held a public hearing explaining the purchase and the grant funding we received which was contingent on having the conservation easement to be held by </w:t>
      </w:r>
      <w:proofErr w:type="spellStart"/>
      <w:r w:rsidRPr="00D06A60">
        <w:rPr>
          <w:sz w:val="22"/>
          <w:szCs w:val="22"/>
        </w:rPr>
        <w:t>Ammonoosuc</w:t>
      </w:r>
      <w:proofErr w:type="spellEnd"/>
      <w:r w:rsidRPr="00D06A60">
        <w:rPr>
          <w:sz w:val="22"/>
          <w:szCs w:val="22"/>
        </w:rPr>
        <w:t xml:space="preserve"> Conservation Trust. </w:t>
      </w:r>
    </w:p>
    <w:p w:rsidR="00D06A60" w:rsidRPr="00D06A60" w:rsidRDefault="00D06A60" w:rsidP="00D06A60">
      <w:pPr>
        <w:pStyle w:val="NormalWeb"/>
        <w:rPr>
          <w:sz w:val="22"/>
          <w:szCs w:val="22"/>
        </w:rPr>
      </w:pPr>
      <w:r w:rsidRPr="00D06A60">
        <w:rPr>
          <w:sz w:val="22"/>
          <w:szCs w:val="22"/>
        </w:rPr>
        <w:t xml:space="preserve">The Franconia Conservation Commission has perused the various RSAs that might be relevant and does not find and RSA which requires a warrant article.     </w:t>
      </w:r>
    </w:p>
    <w:p w:rsidR="00AD4A6D" w:rsidRDefault="00D06A60" w:rsidP="00D06A60">
      <w:pPr>
        <w:pStyle w:val="NormalWeb"/>
      </w:pPr>
      <w:r w:rsidRPr="00D06A60">
        <w:rPr>
          <w:sz w:val="22"/>
          <w:szCs w:val="22"/>
        </w:rPr>
        <w:t>If the Town Lawyer determines that an RSA does indeed require a warrant article, we need guidance about drafting specific language of the warrant article, in time to satisfy the requirements</w:t>
      </w:r>
      <w:r w:rsidRPr="00D06A60">
        <w:rPr>
          <w:sz w:val="22"/>
          <w:szCs w:val="22"/>
        </w:rPr>
        <w:t xml:space="preserve"> for the upcoming town meeting.” </w:t>
      </w:r>
      <w:r>
        <w:t xml:space="preserve"> </w:t>
      </w:r>
    </w:p>
    <w:p w:rsidR="00AD4A6D" w:rsidRDefault="00AD4A6D" w:rsidP="00D24BAA">
      <w:pPr>
        <w:pStyle w:val="NoSpacing"/>
      </w:pPr>
      <w:r>
        <w:t xml:space="preserve">DES </w:t>
      </w:r>
      <w:r w:rsidR="00AB5252">
        <w:t>training/</w:t>
      </w:r>
      <w:r>
        <w:t xml:space="preserve">educational meeting </w:t>
      </w:r>
      <w:r w:rsidR="00AB5252">
        <w:t xml:space="preserve">for us and neighboring towns’ Conservation Commissions will be arranged by Red, still, who was unable to attend today.   </w:t>
      </w:r>
      <w:r>
        <w:t xml:space="preserve"> Bethlehem is interested in attending.</w:t>
      </w:r>
    </w:p>
    <w:p w:rsidR="00AD4A6D" w:rsidRDefault="00AD4A6D" w:rsidP="00D24BAA">
      <w:pPr>
        <w:pStyle w:val="NoSpacing"/>
      </w:pPr>
    </w:p>
    <w:p w:rsidR="00AD4A6D" w:rsidRDefault="00AB5252" w:rsidP="00D24BAA">
      <w:pPr>
        <w:pStyle w:val="NoSpacing"/>
      </w:pPr>
      <w:r>
        <w:t xml:space="preserve">Another meeting prior to end of January may need </w:t>
      </w:r>
      <w:r w:rsidR="00AD4A6D">
        <w:t xml:space="preserve">be arranged after hearing a response from the </w:t>
      </w:r>
      <w:proofErr w:type="spellStart"/>
      <w:r w:rsidR="00AD4A6D">
        <w:t>Selectboard</w:t>
      </w:r>
      <w:proofErr w:type="spellEnd"/>
      <w:r w:rsidR="00AD4A6D">
        <w:t xml:space="preserve"> about our memo.</w:t>
      </w:r>
    </w:p>
    <w:p w:rsidR="00AD4A6D" w:rsidRDefault="00AD4A6D" w:rsidP="00D24BAA">
      <w:pPr>
        <w:pStyle w:val="NoSpacing"/>
      </w:pPr>
    </w:p>
    <w:p w:rsidR="00851705" w:rsidRDefault="003053EB" w:rsidP="00B709A1">
      <w:pPr>
        <w:pStyle w:val="NoSpacing"/>
      </w:pPr>
      <w:r>
        <w:t>Next</w:t>
      </w:r>
      <w:bookmarkStart w:id="0" w:name="_GoBack"/>
      <w:bookmarkEnd w:id="0"/>
      <w:r w:rsidR="00AD4A6D">
        <w:t xml:space="preserve"> meeting Thursday Jan 26</w:t>
      </w:r>
      <w:r w:rsidR="004D731B">
        <w:t xml:space="preserve">, </w:t>
      </w:r>
      <w:r w:rsidR="00977A9C">
        <w:t>8 am</w:t>
      </w:r>
    </w:p>
    <w:p w:rsidR="00813972" w:rsidRDefault="004D731B" w:rsidP="00B709A1">
      <w:pPr>
        <w:pStyle w:val="NoSpacing"/>
      </w:pPr>
      <w:r>
        <w:t xml:space="preserve">Meeting adjourned at 10:05 </w:t>
      </w:r>
      <w:r w:rsidR="00760474">
        <w:t>am</w:t>
      </w:r>
    </w:p>
    <w:p w:rsidR="00813972" w:rsidRDefault="00813972" w:rsidP="00B709A1">
      <w:pPr>
        <w:pStyle w:val="NoSpacing"/>
      </w:pPr>
    </w:p>
    <w:p w:rsidR="005540FF" w:rsidRDefault="00DC1076" w:rsidP="00F86321">
      <w:pPr>
        <w:pStyle w:val="NoSpacing"/>
      </w:pPr>
      <w:r w:rsidRPr="002F72EE">
        <w:rPr>
          <w:sz w:val="20"/>
          <w:szCs w:val="20"/>
        </w:rPr>
        <w:t>Minutes submitted by Ginny Jeffryes</w:t>
      </w:r>
    </w:p>
    <w:sectPr w:rsidR="005540FF" w:rsidSect="00402B2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0AE"/>
    <w:multiLevelType w:val="hybridMultilevel"/>
    <w:tmpl w:val="5346228C"/>
    <w:lvl w:ilvl="0" w:tplc="9BACB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7F89"/>
    <w:multiLevelType w:val="hybridMultilevel"/>
    <w:tmpl w:val="96F6FA22"/>
    <w:lvl w:ilvl="0" w:tplc="6A6C444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A1B"/>
    <w:multiLevelType w:val="hybridMultilevel"/>
    <w:tmpl w:val="78A6EB2A"/>
    <w:lvl w:ilvl="0" w:tplc="E27C6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18C3"/>
    <w:multiLevelType w:val="hybridMultilevel"/>
    <w:tmpl w:val="CA06C0C0"/>
    <w:lvl w:ilvl="0" w:tplc="7FE286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0F07"/>
    <w:multiLevelType w:val="hybridMultilevel"/>
    <w:tmpl w:val="56823EBA"/>
    <w:lvl w:ilvl="0" w:tplc="6C0433FA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619717E"/>
    <w:multiLevelType w:val="hybridMultilevel"/>
    <w:tmpl w:val="D7A2FEB8"/>
    <w:lvl w:ilvl="0" w:tplc="1902B0E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A6802"/>
    <w:multiLevelType w:val="hybridMultilevel"/>
    <w:tmpl w:val="AB568C78"/>
    <w:lvl w:ilvl="0" w:tplc="04F2F1A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21"/>
    <w:rsid w:val="0000448E"/>
    <w:rsid w:val="0000502E"/>
    <w:rsid w:val="00024369"/>
    <w:rsid w:val="00055B11"/>
    <w:rsid w:val="00071994"/>
    <w:rsid w:val="00081D76"/>
    <w:rsid w:val="000D14B1"/>
    <w:rsid w:val="0013141E"/>
    <w:rsid w:val="001550CF"/>
    <w:rsid w:val="001629FC"/>
    <w:rsid w:val="00174FEF"/>
    <w:rsid w:val="001A01BA"/>
    <w:rsid w:val="001B38DF"/>
    <w:rsid w:val="001C2269"/>
    <w:rsid w:val="001F3E4D"/>
    <w:rsid w:val="002205AF"/>
    <w:rsid w:val="002272F9"/>
    <w:rsid w:val="00265912"/>
    <w:rsid w:val="00284230"/>
    <w:rsid w:val="00285C08"/>
    <w:rsid w:val="002F04C0"/>
    <w:rsid w:val="002F72EE"/>
    <w:rsid w:val="00300183"/>
    <w:rsid w:val="003053EB"/>
    <w:rsid w:val="00372F40"/>
    <w:rsid w:val="00393480"/>
    <w:rsid w:val="003A468B"/>
    <w:rsid w:val="003E34A6"/>
    <w:rsid w:val="003E511B"/>
    <w:rsid w:val="00402B29"/>
    <w:rsid w:val="00475340"/>
    <w:rsid w:val="00494BA9"/>
    <w:rsid w:val="004A0F51"/>
    <w:rsid w:val="004D731B"/>
    <w:rsid w:val="004E332A"/>
    <w:rsid w:val="00504212"/>
    <w:rsid w:val="005142ED"/>
    <w:rsid w:val="00552E3F"/>
    <w:rsid w:val="005540FF"/>
    <w:rsid w:val="00675104"/>
    <w:rsid w:val="00696E6C"/>
    <w:rsid w:val="006A72FF"/>
    <w:rsid w:val="006B6332"/>
    <w:rsid w:val="006C4B62"/>
    <w:rsid w:val="006E6D5A"/>
    <w:rsid w:val="00714B49"/>
    <w:rsid w:val="00760474"/>
    <w:rsid w:val="00794D62"/>
    <w:rsid w:val="007F15CD"/>
    <w:rsid w:val="00813972"/>
    <w:rsid w:val="00817A3C"/>
    <w:rsid w:val="008235EA"/>
    <w:rsid w:val="00830E39"/>
    <w:rsid w:val="0083297B"/>
    <w:rsid w:val="008375ED"/>
    <w:rsid w:val="00851705"/>
    <w:rsid w:val="00860C17"/>
    <w:rsid w:val="00872C04"/>
    <w:rsid w:val="00890E2D"/>
    <w:rsid w:val="008B0F1F"/>
    <w:rsid w:val="008C7A3A"/>
    <w:rsid w:val="00906EDA"/>
    <w:rsid w:val="009126B4"/>
    <w:rsid w:val="0097681E"/>
    <w:rsid w:val="00977A9C"/>
    <w:rsid w:val="009D21FB"/>
    <w:rsid w:val="00A57B98"/>
    <w:rsid w:val="00A631D6"/>
    <w:rsid w:val="00AB5252"/>
    <w:rsid w:val="00AD4A6D"/>
    <w:rsid w:val="00AE302B"/>
    <w:rsid w:val="00B42CD8"/>
    <w:rsid w:val="00B709A1"/>
    <w:rsid w:val="00B964A2"/>
    <w:rsid w:val="00BB7386"/>
    <w:rsid w:val="00C06607"/>
    <w:rsid w:val="00C07721"/>
    <w:rsid w:val="00C54D17"/>
    <w:rsid w:val="00C62066"/>
    <w:rsid w:val="00CD1218"/>
    <w:rsid w:val="00CF0210"/>
    <w:rsid w:val="00D0348D"/>
    <w:rsid w:val="00D06A60"/>
    <w:rsid w:val="00D24BAA"/>
    <w:rsid w:val="00D465F5"/>
    <w:rsid w:val="00D66B10"/>
    <w:rsid w:val="00D87F27"/>
    <w:rsid w:val="00DA32B8"/>
    <w:rsid w:val="00DC1076"/>
    <w:rsid w:val="00DC2443"/>
    <w:rsid w:val="00DC4192"/>
    <w:rsid w:val="00DD40D9"/>
    <w:rsid w:val="00E23159"/>
    <w:rsid w:val="00E64C98"/>
    <w:rsid w:val="00E75C7C"/>
    <w:rsid w:val="00E916A8"/>
    <w:rsid w:val="00EA3E99"/>
    <w:rsid w:val="00F37AF1"/>
    <w:rsid w:val="00F673F3"/>
    <w:rsid w:val="00F86321"/>
    <w:rsid w:val="00FB5430"/>
    <w:rsid w:val="00FF741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B4E20-3B0C-49C2-8E98-7B7F06E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2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0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7</cp:revision>
  <cp:lastPrinted>2017-01-26T11:50:00Z</cp:lastPrinted>
  <dcterms:created xsi:type="dcterms:W3CDTF">2016-12-29T13:25:00Z</dcterms:created>
  <dcterms:modified xsi:type="dcterms:W3CDTF">2017-01-26T11:51:00Z</dcterms:modified>
</cp:coreProperties>
</file>