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39" w:rsidRPr="007E79A6" w:rsidRDefault="007E79A6" w:rsidP="007E7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9A6">
        <w:rPr>
          <w:rFonts w:ascii="Times New Roman" w:hAnsi="Times New Roman" w:cs="Times New Roman"/>
          <w:b/>
          <w:sz w:val="24"/>
          <w:szCs w:val="24"/>
        </w:rPr>
        <w:t>TRUSTEES OF THE TRUST FUNDS</w:t>
      </w:r>
    </w:p>
    <w:p w:rsidR="007E79A6" w:rsidRPr="007E79A6" w:rsidRDefault="007E79A6" w:rsidP="007E7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9A6" w:rsidRDefault="007E79A6" w:rsidP="007E7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9A6">
        <w:rPr>
          <w:rFonts w:ascii="Times New Roman" w:hAnsi="Times New Roman" w:cs="Times New Roman"/>
          <w:b/>
          <w:sz w:val="24"/>
          <w:szCs w:val="24"/>
        </w:rPr>
        <w:t>Minutes of August 10, 2016 Meeting</w:t>
      </w:r>
    </w:p>
    <w:p w:rsidR="007E79A6" w:rsidRDefault="007E79A6" w:rsidP="007E79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9A6" w:rsidRDefault="007E79A6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</w:t>
      </w:r>
      <w:r>
        <w:rPr>
          <w:rFonts w:ascii="Times New Roman" w:hAnsi="Times New Roman" w:cs="Times New Roman"/>
          <w:sz w:val="24"/>
          <w:szCs w:val="24"/>
        </w:rPr>
        <w:tab/>
        <w:t xml:space="preserve">David Starr,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Germano</w:t>
      </w:r>
      <w:proofErr w:type="spellEnd"/>
      <w:r>
        <w:rPr>
          <w:rFonts w:ascii="Times New Roman" w:hAnsi="Times New Roman" w:cs="Times New Roman"/>
          <w:sz w:val="24"/>
          <w:szCs w:val="24"/>
        </w:rPr>
        <w:t>, Karen Foss</w:t>
      </w:r>
    </w:p>
    <w:p w:rsidR="007E79A6" w:rsidRDefault="007E79A6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9A6" w:rsidRDefault="007E79A6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9A6">
        <w:rPr>
          <w:rFonts w:ascii="Times New Roman" w:hAnsi="Times New Roman" w:cs="Times New Roman"/>
          <w:sz w:val="24"/>
          <w:szCs w:val="24"/>
          <w:u w:val="single"/>
        </w:rPr>
        <w:t>Cemetery Perpetual Care Trust Fund</w:t>
      </w:r>
      <w:r>
        <w:rPr>
          <w:rFonts w:ascii="Times New Roman" w:hAnsi="Times New Roman" w:cs="Times New Roman"/>
          <w:sz w:val="24"/>
          <w:szCs w:val="24"/>
        </w:rPr>
        <w:t xml:space="preserve">:  Karen related this year’s effort by the Cemetery Trustees to split this fund into two funds:  (1) Leave the Perpetual Care Trust Fund for those names up through </w:t>
      </w:r>
      <w:r w:rsidR="00853B1B">
        <w:rPr>
          <w:rFonts w:ascii="Times New Roman" w:hAnsi="Times New Roman" w:cs="Times New Roman"/>
          <w:sz w:val="24"/>
          <w:szCs w:val="24"/>
        </w:rPr>
        <w:t>1980</w:t>
      </w:r>
      <w:proofErr w:type="gramStart"/>
      <w:r w:rsidR="00853B1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2)  Create a Cemetery General Maintenance Fund for those names after</w:t>
      </w:r>
      <w:r w:rsidR="00E30929">
        <w:rPr>
          <w:rFonts w:ascii="Times New Roman" w:hAnsi="Times New Roman" w:cs="Times New Roman"/>
          <w:sz w:val="24"/>
          <w:szCs w:val="24"/>
        </w:rPr>
        <w:t xml:space="preserve"> </w:t>
      </w:r>
      <w:r w:rsidR="00853B1B">
        <w:rPr>
          <w:rFonts w:ascii="Times New Roman" w:hAnsi="Times New Roman" w:cs="Times New Roman"/>
          <w:sz w:val="24"/>
          <w:szCs w:val="24"/>
        </w:rPr>
        <w:t>1980</w:t>
      </w:r>
      <w:r>
        <w:rPr>
          <w:rFonts w:ascii="Times New Roman" w:hAnsi="Times New Roman" w:cs="Times New Roman"/>
          <w:sz w:val="24"/>
          <w:szCs w:val="24"/>
        </w:rPr>
        <w:t xml:space="preserve">.  The Perpetual Care monies can only be spent on the named lot, while the General Maintenance monies could be spent on all lots.  </w:t>
      </w:r>
      <w:r w:rsidR="00E30929">
        <w:rPr>
          <w:rFonts w:ascii="Times New Roman" w:hAnsi="Times New Roman" w:cs="Times New Roman"/>
          <w:sz w:val="24"/>
          <w:szCs w:val="24"/>
        </w:rPr>
        <w:t xml:space="preserve">The Cemetery Trustees would like to formulate a budget and undertake needed maintenance work at the cemetery.  </w:t>
      </w:r>
      <w:r>
        <w:rPr>
          <w:rFonts w:ascii="Times New Roman" w:hAnsi="Times New Roman" w:cs="Times New Roman"/>
          <w:sz w:val="24"/>
          <w:szCs w:val="24"/>
        </w:rPr>
        <w:t xml:space="preserve">David Mayes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Mackensen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working on the split but can’t proceed until MS9s from </w:t>
      </w:r>
      <w:r w:rsidR="00853B1B">
        <w:rPr>
          <w:rFonts w:ascii="Times New Roman" w:hAnsi="Times New Roman" w:cs="Times New Roman"/>
          <w:sz w:val="24"/>
          <w:szCs w:val="24"/>
        </w:rPr>
        <w:t>1983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853B1B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can be found to make sure that the </w:t>
      </w:r>
      <w:r w:rsidR="004C236B">
        <w:rPr>
          <w:rFonts w:ascii="Times New Roman" w:hAnsi="Times New Roman" w:cs="Times New Roman"/>
          <w:sz w:val="24"/>
          <w:szCs w:val="24"/>
        </w:rPr>
        <w:t xml:space="preserve">names and associated </w:t>
      </w:r>
      <w:r>
        <w:rPr>
          <w:rFonts w:ascii="Times New Roman" w:hAnsi="Times New Roman" w:cs="Times New Roman"/>
          <w:sz w:val="24"/>
          <w:szCs w:val="24"/>
        </w:rPr>
        <w:t xml:space="preserve">balances track.  David </w:t>
      </w:r>
      <w:r w:rsidR="00853B1B">
        <w:rPr>
          <w:rFonts w:ascii="Times New Roman" w:hAnsi="Times New Roman" w:cs="Times New Roman"/>
          <w:sz w:val="24"/>
          <w:szCs w:val="24"/>
        </w:rPr>
        <w:t xml:space="preserve">Mayes </w:t>
      </w:r>
      <w:r>
        <w:rPr>
          <w:rFonts w:ascii="Times New Roman" w:hAnsi="Times New Roman" w:cs="Times New Roman"/>
          <w:sz w:val="24"/>
          <w:szCs w:val="24"/>
        </w:rPr>
        <w:t>has offered to contact the Dept of Revenue to ask for copies of these years from their records.</w:t>
      </w:r>
    </w:p>
    <w:p w:rsidR="008E04E5" w:rsidRDefault="008E04E5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4E5" w:rsidRDefault="008E04E5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4E5">
        <w:rPr>
          <w:rFonts w:ascii="Times New Roman" w:hAnsi="Times New Roman" w:cs="Times New Roman"/>
          <w:sz w:val="24"/>
          <w:szCs w:val="24"/>
          <w:u w:val="single"/>
        </w:rPr>
        <w:t>Transactions in the Funds this Year</w:t>
      </w:r>
      <w:r w:rsidR="004C092A">
        <w:rPr>
          <w:rFonts w:ascii="Times New Roman" w:hAnsi="Times New Roman" w:cs="Times New Roman"/>
          <w:sz w:val="24"/>
          <w:szCs w:val="24"/>
          <w:u w:val="single"/>
        </w:rPr>
        <w:t xml:space="preserve"> to Date</w:t>
      </w:r>
      <w:r>
        <w:rPr>
          <w:rFonts w:ascii="Times New Roman" w:hAnsi="Times New Roman" w:cs="Times New Roman"/>
          <w:sz w:val="24"/>
          <w:szCs w:val="24"/>
        </w:rPr>
        <w:t xml:space="preserve">:  We reviewed the deposits to and withdrawals from the </w:t>
      </w:r>
      <w:r w:rsidR="00853B1B">
        <w:rPr>
          <w:rFonts w:ascii="Times New Roman" w:hAnsi="Times New Roman" w:cs="Times New Roman"/>
          <w:sz w:val="24"/>
          <w:szCs w:val="24"/>
        </w:rPr>
        <w:t xml:space="preserve">Common Trust Fund and the </w:t>
      </w:r>
      <w:r>
        <w:rPr>
          <w:rFonts w:ascii="Times New Roman" w:hAnsi="Times New Roman" w:cs="Times New Roman"/>
          <w:sz w:val="24"/>
          <w:szCs w:val="24"/>
        </w:rPr>
        <w:t>Capital Reserve Fund comprised of:</w:t>
      </w:r>
    </w:p>
    <w:p w:rsidR="008E04E5" w:rsidRDefault="008E04E5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Deposits: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$292,776 of Appropriations for 2016 to CR &amp; EFT</w:t>
      </w:r>
    </w:p>
    <w:p w:rsidR="008E04E5" w:rsidRDefault="008E04E5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$32,200 to the Lafayette School Buildings &amp; Grounds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Maintenance EFT</w:t>
      </w:r>
    </w:p>
    <w:p w:rsidR="008E04E5" w:rsidRDefault="008E04E5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Withdrawals: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$200 from the Hannah </w:t>
      </w:r>
      <w:proofErr w:type="spellStart"/>
      <w:r>
        <w:rPr>
          <w:rFonts w:ascii="Times New Roman" w:hAnsi="Times New Roman" w:cs="Times New Roman"/>
          <w:sz w:val="24"/>
          <w:szCs w:val="24"/>
        </w:rPr>
        <w:t>Pfosi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Trust Fund for a scholarship</w:t>
      </w:r>
    </w:p>
    <w:p w:rsidR="008E04E5" w:rsidRDefault="008E04E5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$30,000 from the Lafayette School B &amp; G Maintenance EFT</w:t>
      </w:r>
    </w:p>
    <w:p w:rsidR="008E04E5" w:rsidRDefault="008E04E5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(The supporting documentation was also reviewed.)</w:t>
      </w:r>
    </w:p>
    <w:p w:rsidR="008E04E5" w:rsidRDefault="008E04E5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$1,517.51 and </w:t>
      </w:r>
      <w:r w:rsidR="004C092A">
        <w:rPr>
          <w:rFonts w:ascii="Times New Roman" w:hAnsi="Times New Roman" w:cs="Times New Roman"/>
          <w:sz w:val="24"/>
          <w:szCs w:val="24"/>
        </w:rPr>
        <w:t>$435.87 in portfolio management fees for the qtr.</w:t>
      </w:r>
      <w:proofErr w:type="gramEnd"/>
    </w:p>
    <w:p w:rsidR="004C29E8" w:rsidRDefault="004C29E8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9E8" w:rsidRDefault="004C29E8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9E8">
        <w:rPr>
          <w:rFonts w:ascii="Times New Roman" w:hAnsi="Times New Roman" w:cs="Times New Roman"/>
          <w:sz w:val="24"/>
          <w:szCs w:val="24"/>
          <w:u w:val="single"/>
        </w:rPr>
        <w:t>Fund Performance</w:t>
      </w:r>
      <w:r>
        <w:rPr>
          <w:rFonts w:ascii="Times New Roman" w:hAnsi="Times New Roman" w:cs="Times New Roman"/>
          <w:sz w:val="24"/>
          <w:szCs w:val="24"/>
        </w:rPr>
        <w:t xml:space="preserve">:  We reviewed the July report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Mackensen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focusing on the yield.  The Trust Fund has a market value of $359,599 and is yielding 3.10%.  The Capital Reserve Fund has a market value of $1,490,936.03 and is yielding 1.58%.   David and Joe will do some due diligence and research the individual investments.  The 1.58% is disappointing and we would like to know why it’s that low compared to the Trust Fund.  The activity in the funds may be a factor, and there is more activity in the CR fund and therefore investments need to be of shorter duration</w:t>
      </w:r>
      <w:r w:rsidR="00853B1B">
        <w:rPr>
          <w:rFonts w:ascii="Times New Roman" w:hAnsi="Times New Roman" w:cs="Times New Roman"/>
          <w:sz w:val="24"/>
          <w:szCs w:val="24"/>
        </w:rPr>
        <w:t xml:space="preserve"> which affects yield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35F" w:rsidRDefault="00DE635F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531" w:rsidRDefault="00DE635F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35F">
        <w:rPr>
          <w:rFonts w:ascii="Times New Roman" w:hAnsi="Times New Roman" w:cs="Times New Roman"/>
          <w:sz w:val="24"/>
          <w:szCs w:val="24"/>
          <w:u w:val="single"/>
        </w:rPr>
        <w:t xml:space="preserve">Tanker </w:t>
      </w:r>
      <w:r w:rsidR="006728FD">
        <w:rPr>
          <w:rFonts w:ascii="Times New Roman" w:hAnsi="Times New Roman" w:cs="Times New Roman"/>
          <w:sz w:val="24"/>
          <w:szCs w:val="24"/>
          <w:u w:val="single"/>
        </w:rPr>
        <w:t xml:space="preserve">Truck Fund and Ladder Truck Fund: </w:t>
      </w:r>
      <w:r w:rsidR="006728FD">
        <w:rPr>
          <w:rFonts w:ascii="Times New Roman" w:hAnsi="Times New Roman" w:cs="Times New Roman"/>
          <w:sz w:val="24"/>
          <w:szCs w:val="24"/>
        </w:rPr>
        <w:t xml:space="preserve"> We discussed the current situation whereby a Special Town Meeting is being held on Aug 17 in order to </w:t>
      </w:r>
      <w:r w:rsidR="00853B1B">
        <w:rPr>
          <w:rFonts w:ascii="Times New Roman" w:hAnsi="Times New Roman" w:cs="Times New Roman"/>
          <w:sz w:val="24"/>
          <w:szCs w:val="24"/>
        </w:rPr>
        <w:t>authorize the Selectmen as agents to expend/</w:t>
      </w:r>
      <w:r w:rsidR="006728FD">
        <w:rPr>
          <w:rFonts w:ascii="Times New Roman" w:hAnsi="Times New Roman" w:cs="Times New Roman"/>
          <w:sz w:val="24"/>
          <w:szCs w:val="24"/>
        </w:rPr>
        <w:t>transfer money from the 2008 established Tanker Truck Fund</w:t>
      </w:r>
      <w:r w:rsidR="000E1D4F">
        <w:rPr>
          <w:rFonts w:ascii="Times New Roman" w:hAnsi="Times New Roman" w:cs="Times New Roman"/>
          <w:sz w:val="24"/>
          <w:szCs w:val="24"/>
        </w:rPr>
        <w:t xml:space="preserve"> (containing $147,122)</w:t>
      </w:r>
      <w:r w:rsidR="006728FD">
        <w:rPr>
          <w:rFonts w:ascii="Times New Roman" w:hAnsi="Times New Roman" w:cs="Times New Roman"/>
          <w:sz w:val="24"/>
          <w:szCs w:val="24"/>
        </w:rPr>
        <w:t xml:space="preserve"> into the 2016 established Ladder Truck Fund </w:t>
      </w:r>
      <w:r w:rsidR="000E1D4F">
        <w:rPr>
          <w:rFonts w:ascii="Times New Roman" w:hAnsi="Times New Roman" w:cs="Times New Roman"/>
          <w:sz w:val="24"/>
          <w:szCs w:val="24"/>
        </w:rPr>
        <w:t xml:space="preserve">(containing $37,000) </w:t>
      </w:r>
      <w:r w:rsidR="006728FD">
        <w:rPr>
          <w:rFonts w:ascii="Times New Roman" w:hAnsi="Times New Roman" w:cs="Times New Roman"/>
          <w:sz w:val="24"/>
          <w:szCs w:val="24"/>
        </w:rPr>
        <w:t xml:space="preserve">so that the Fire Dept can purchase a used ladder truck for $79,000.  (New ladder trucks cost approx $750,000.)  The trustees have received advice from the Dept of Revenue that </w:t>
      </w:r>
      <w:r w:rsidR="00F53375">
        <w:rPr>
          <w:rFonts w:ascii="Times New Roman" w:hAnsi="Times New Roman" w:cs="Times New Roman"/>
          <w:sz w:val="24"/>
          <w:szCs w:val="24"/>
        </w:rPr>
        <w:t xml:space="preserve">in order to change the purpose of a fund </w:t>
      </w:r>
      <w:r w:rsidR="006728FD">
        <w:rPr>
          <w:rFonts w:ascii="Times New Roman" w:hAnsi="Times New Roman" w:cs="Times New Roman"/>
          <w:sz w:val="24"/>
          <w:szCs w:val="24"/>
        </w:rPr>
        <w:t xml:space="preserve">“A warrant article must be acted on at the ANNUAL meeting </w:t>
      </w:r>
      <w:proofErr w:type="gramStart"/>
      <w:r w:rsidR="006728FD">
        <w:rPr>
          <w:rFonts w:ascii="Times New Roman" w:hAnsi="Times New Roman" w:cs="Times New Roman"/>
          <w:sz w:val="24"/>
          <w:szCs w:val="24"/>
        </w:rPr>
        <w:t>by a</w:t>
      </w:r>
      <w:proofErr w:type="gramEnd"/>
      <w:r w:rsidR="006728FD">
        <w:rPr>
          <w:rFonts w:ascii="Times New Roman" w:hAnsi="Times New Roman" w:cs="Times New Roman"/>
          <w:sz w:val="24"/>
          <w:szCs w:val="24"/>
        </w:rPr>
        <w:t xml:space="preserve"> two-thirds (2/3) vote of all present and voting (RSA 35:16)….”</w:t>
      </w:r>
      <w:r w:rsidR="005E4EF3">
        <w:rPr>
          <w:rFonts w:ascii="Times New Roman" w:hAnsi="Times New Roman" w:cs="Times New Roman"/>
          <w:sz w:val="24"/>
          <w:szCs w:val="24"/>
        </w:rPr>
        <w:t xml:space="preserve">  Whereas, the trustees concurred that if the Fire Dept needs a ladder truck, they are not opposed, however, the proper procedures must be followed in order to preserve the integrity of the funds as voted upon by the taxpayers.</w:t>
      </w:r>
      <w:r w:rsidR="000F5531">
        <w:rPr>
          <w:rFonts w:ascii="Times New Roman" w:hAnsi="Times New Roman" w:cs="Times New Roman"/>
          <w:sz w:val="24"/>
          <w:szCs w:val="24"/>
        </w:rPr>
        <w:t xml:space="preserve">  We intend to go to the Special Meeting and be ready to comment.</w:t>
      </w:r>
    </w:p>
    <w:p w:rsidR="000F5531" w:rsidRDefault="000F5531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531" w:rsidRDefault="000F5531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531">
        <w:rPr>
          <w:rFonts w:ascii="Times New Roman" w:hAnsi="Times New Roman" w:cs="Times New Roman"/>
          <w:sz w:val="24"/>
          <w:szCs w:val="24"/>
          <w:u w:val="single"/>
        </w:rPr>
        <w:t>Next Meeting</w:t>
      </w:r>
      <w:r>
        <w:rPr>
          <w:rFonts w:ascii="Times New Roman" w:hAnsi="Times New Roman" w:cs="Times New Roman"/>
          <w:sz w:val="24"/>
          <w:szCs w:val="24"/>
        </w:rPr>
        <w:t>:  Sept 7, 2pm.  David Mayes has agreed to come to the meeting to discuss the portfolios.</w:t>
      </w:r>
    </w:p>
    <w:p w:rsidR="000F5531" w:rsidRDefault="000F5531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531" w:rsidRDefault="000F5531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adjourned at 3 pm.</w:t>
      </w:r>
    </w:p>
    <w:p w:rsidR="000F5531" w:rsidRDefault="000F5531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531" w:rsidRDefault="000F5531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0F5531" w:rsidRPr="006728FD" w:rsidRDefault="000F5531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Foss, Trustee</w:t>
      </w:r>
    </w:p>
    <w:sectPr w:rsidR="000F5531" w:rsidRPr="006728FD" w:rsidSect="000F553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596"/>
    <w:rsid w:val="000E1D4F"/>
    <w:rsid w:val="000F5531"/>
    <w:rsid w:val="004C092A"/>
    <w:rsid w:val="004C236B"/>
    <w:rsid w:val="004C29E8"/>
    <w:rsid w:val="005E4EF3"/>
    <w:rsid w:val="006728FD"/>
    <w:rsid w:val="007E79A6"/>
    <w:rsid w:val="00853B1B"/>
    <w:rsid w:val="008E04E5"/>
    <w:rsid w:val="00DE635F"/>
    <w:rsid w:val="00E30929"/>
    <w:rsid w:val="00F53375"/>
    <w:rsid w:val="00FD3596"/>
    <w:rsid w:val="00FE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Foss</dc:creator>
  <cp:lastModifiedBy>Karen Foss</cp:lastModifiedBy>
  <cp:revision>12</cp:revision>
  <dcterms:created xsi:type="dcterms:W3CDTF">2016-08-12T12:06:00Z</dcterms:created>
  <dcterms:modified xsi:type="dcterms:W3CDTF">2016-08-12T19:13:00Z</dcterms:modified>
</cp:coreProperties>
</file>