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F6A" w:rsidRPr="000F5923" w:rsidRDefault="000F5923" w:rsidP="000F5923">
      <w:pPr>
        <w:spacing w:after="0" w:line="240" w:lineRule="auto"/>
        <w:jc w:val="center"/>
        <w:rPr>
          <w:rFonts w:ascii="Times New Roman" w:hAnsi="Times New Roman" w:cs="Times New Roman"/>
          <w:b/>
          <w:sz w:val="24"/>
          <w:szCs w:val="24"/>
        </w:rPr>
      </w:pPr>
      <w:r w:rsidRPr="000F5923">
        <w:rPr>
          <w:rFonts w:ascii="Times New Roman" w:hAnsi="Times New Roman" w:cs="Times New Roman"/>
          <w:b/>
          <w:sz w:val="24"/>
          <w:szCs w:val="24"/>
        </w:rPr>
        <w:t>TRUSTEE OF TRUST FUNDS</w:t>
      </w:r>
    </w:p>
    <w:p w:rsidR="000F5923" w:rsidRPr="000F5923" w:rsidRDefault="00695813" w:rsidP="000F592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March 20</w:t>
      </w:r>
      <w:r w:rsidR="000F5923" w:rsidRPr="000F5923">
        <w:rPr>
          <w:rFonts w:ascii="Times New Roman" w:hAnsi="Times New Roman" w:cs="Times New Roman"/>
          <w:b/>
          <w:sz w:val="24"/>
          <w:szCs w:val="24"/>
        </w:rPr>
        <w:t>, 2019</w:t>
      </w:r>
      <w:r w:rsidR="005065C5">
        <w:rPr>
          <w:rFonts w:ascii="Times New Roman" w:hAnsi="Times New Roman" w:cs="Times New Roman"/>
          <w:b/>
          <w:sz w:val="24"/>
          <w:szCs w:val="24"/>
        </w:rPr>
        <w:t>; 4 pm</w:t>
      </w:r>
    </w:p>
    <w:p w:rsidR="000F5923" w:rsidRDefault="000F5923" w:rsidP="000F5923">
      <w:pPr>
        <w:spacing w:after="0" w:line="240" w:lineRule="auto"/>
        <w:jc w:val="center"/>
        <w:rPr>
          <w:rFonts w:ascii="Times New Roman" w:hAnsi="Times New Roman" w:cs="Times New Roman"/>
          <w:b/>
          <w:sz w:val="24"/>
          <w:szCs w:val="24"/>
        </w:rPr>
      </w:pPr>
      <w:r w:rsidRPr="000F5923">
        <w:rPr>
          <w:rFonts w:ascii="Times New Roman" w:hAnsi="Times New Roman" w:cs="Times New Roman"/>
          <w:b/>
          <w:sz w:val="24"/>
          <w:szCs w:val="24"/>
        </w:rPr>
        <w:t>Minutes</w:t>
      </w:r>
    </w:p>
    <w:p w:rsidR="000F5923" w:rsidRDefault="000F5923" w:rsidP="000F5923">
      <w:pPr>
        <w:spacing w:after="0" w:line="240" w:lineRule="auto"/>
        <w:rPr>
          <w:rFonts w:ascii="Times New Roman" w:hAnsi="Times New Roman" w:cs="Times New Roman"/>
          <w:sz w:val="24"/>
          <w:szCs w:val="24"/>
        </w:rPr>
      </w:pPr>
    </w:p>
    <w:p w:rsidR="000F5923" w:rsidRDefault="000F5923" w:rsidP="000F5923">
      <w:pPr>
        <w:spacing w:after="0" w:line="240" w:lineRule="auto"/>
        <w:rPr>
          <w:rFonts w:ascii="Times New Roman" w:hAnsi="Times New Roman" w:cs="Times New Roman"/>
          <w:sz w:val="24"/>
          <w:szCs w:val="24"/>
        </w:rPr>
      </w:pPr>
      <w:r>
        <w:rPr>
          <w:rFonts w:ascii="Times New Roman" w:hAnsi="Times New Roman" w:cs="Times New Roman"/>
          <w:sz w:val="24"/>
          <w:szCs w:val="24"/>
        </w:rPr>
        <w:t>In attendance:  Carol Walker, Karen Foss</w:t>
      </w:r>
      <w:r w:rsidR="00695813">
        <w:rPr>
          <w:rFonts w:ascii="Times New Roman" w:hAnsi="Times New Roman" w:cs="Times New Roman"/>
          <w:sz w:val="24"/>
          <w:szCs w:val="24"/>
        </w:rPr>
        <w:t xml:space="preserve"> and Scholarship Committee members Bess Andrews and Tom</w:t>
      </w:r>
      <w:r w:rsidR="00D06F26">
        <w:rPr>
          <w:rFonts w:ascii="Times New Roman" w:hAnsi="Times New Roman" w:cs="Times New Roman"/>
          <w:sz w:val="24"/>
          <w:szCs w:val="24"/>
        </w:rPr>
        <w:t xml:space="preserve"> Allen.</w:t>
      </w:r>
    </w:p>
    <w:p w:rsidR="000F5923" w:rsidRDefault="000F5923" w:rsidP="000F5923">
      <w:pPr>
        <w:spacing w:after="0" w:line="240" w:lineRule="auto"/>
        <w:rPr>
          <w:rFonts w:ascii="Times New Roman" w:hAnsi="Times New Roman" w:cs="Times New Roman"/>
          <w:sz w:val="24"/>
          <w:szCs w:val="24"/>
        </w:rPr>
      </w:pPr>
    </w:p>
    <w:p w:rsidR="00D17E38" w:rsidRDefault="00AC4DA3" w:rsidP="00D06F26">
      <w:pPr>
        <w:spacing w:after="0" w:line="240" w:lineRule="auto"/>
        <w:rPr>
          <w:rFonts w:ascii="Times New Roman" w:hAnsi="Times New Roman" w:cs="Times New Roman"/>
          <w:sz w:val="24"/>
          <w:szCs w:val="24"/>
        </w:rPr>
      </w:pPr>
      <w:r>
        <w:rPr>
          <w:rFonts w:ascii="Times New Roman" w:hAnsi="Times New Roman" w:cs="Times New Roman"/>
          <w:sz w:val="24"/>
          <w:szCs w:val="24"/>
        </w:rPr>
        <w:t>The Scholarship Committee joined the meeting to review the terms of the Franconia Scholarship Trust Fund in preparation for making this year’s awards.  We discussed the role of the Trustees to make the decision based on the Scholarship Committee’s recommendation.  We discussed the process beginning with applications being sought in early May, the documentation required by the applicant, the determination as to how much money is available for the awards, the announcement at the Baccalaureate ceremony, the award certificate and wording of award letter with requirement to produce a tuition bill, and the check made out to both the student and the institution</w:t>
      </w:r>
      <w:r w:rsidR="00141305">
        <w:rPr>
          <w:rFonts w:ascii="Times New Roman" w:hAnsi="Times New Roman" w:cs="Times New Roman"/>
          <w:sz w:val="24"/>
          <w:szCs w:val="24"/>
        </w:rPr>
        <w:t xml:space="preserve"> in time for the first semester</w:t>
      </w:r>
      <w:r>
        <w:rPr>
          <w:rFonts w:ascii="Times New Roman" w:hAnsi="Times New Roman" w:cs="Times New Roman"/>
          <w:sz w:val="24"/>
          <w:szCs w:val="24"/>
        </w:rPr>
        <w:t>.  It was a productive discussion for all.  Carol will draft a document as an addendum to the Trust document.  On April 30, the Trustees will inform the Scholarship Committee of the amount of money available to distribute.</w:t>
      </w:r>
    </w:p>
    <w:p w:rsidR="00972218" w:rsidRDefault="00972218" w:rsidP="00D06F26">
      <w:pPr>
        <w:spacing w:after="0" w:line="240" w:lineRule="auto"/>
        <w:rPr>
          <w:rFonts w:ascii="Times New Roman" w:hAnsi="Times New Roman" w:cs="Times New Roman"/>
          <w:sz w:val="24"/>
          <w:szCs w:val="24"/>
        </w:rPr>
      </w:pPr>
    </w:p>
    <w:p w:rsidR="00972218" w:rsidRDefault="00972218" w:rsidP="00D06F26">
      <w:pPr>
        <w:spacing w:after="0" w:line="240" w:lineRule="auto"/>
        <w:rPr>
          <w:rFonts w:ascii="Times New Roman" w:hAnsi="Times New Roman" w:cs="Times New Roman"/>
          <w:sz w:val="24"/>
          <w:szCs w:val="24"/>
        </w:rPr>
      </w:pPr>
      <w:r>
        <w:rPr>
          <w:rFonts w:ascii="Times New Roman" w:hAnsi="Times New Roman" w:cs="Times New Roman"/>
          <w:sz w:val="24"/>
          <w:szCs w:val="24"/>
        </w:rPr>
        <w:t>Minutes of the February meeting were approved.</w:t>
      </w:r>
    </w:p>
    <w:p w:rsidR="00972218" w:rsidRDefault="00972218" w:rsidP="00D06F26">
      <w:pPr>
        <w:spacing w:after="0" w:line="240" w:lineRule="auto"/>
        <w:rPr>
          <w:rFonts w:ascii="Times New Roman" w:hAnsi="Times New Roman" w:cs="Times New Roman"/>
          <w:sz w:val="24"/>
          <w:szCs w:val="24"/>
        </w:rPr>
      </w:pPr>
    </w:p>
    <w:p w:rsidR="00972218" w:rsidRDefault="00972218" w:rsidP="00D06F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only transaction in February was a </w:t>
      </w:r>
      <w:r w:rsidR="004243F6">
        <w:rPr>
          <w:rFonts w:ascii="Times New Roman" w:hAnsi="Times New Roman" w:cs="Times New Roman"/>
          <w:sz w:val="24"/>
          <w:szCs w:val="24"/>
        </w:rPr>
        <w:t xml:space="preserve">$953.52 </w:t>
      </w:r>
      <w:r>
        <w:rPr>
          <w:rFonts w:ascii="Times New Roman" w:hAnsi="Times New Roman" w:cs="Times New Roman"/>
          <w:sz w:val="24"/>
          <w:szCs w:val="24"/>
        </w:rPr>
        <w:t xml:space="preserve">disbursement from the Perpetual Care </w:t>
      </w:r>
      <w:r w:rsidR="005F5C8B">
        <w:rPr>
          <w:rFonts w:ascii="Times New Roman" w:hAnsi="Times New Roman" w:cs="Times New Roman"/>
          <w:sz w:val="24"/>
          <w:szCs w:val="24"/>
        </w:rPr>
        <w:t xml:space="preserve">Trust </w:t>
      </w:r>
      <w:r>
        <w:rPr>
          <w:rFonts w:ascii="Times New Roman" w:hAnsi="Times New Roman" w:cs="Times New Roman"/>
          <w:sz w:val="24"/>
          <w:szCs w:val="24"/>
        </w:rPr>
        <w:t xml:space="preserve">Fund to reimburse the Town for 2018’s </w:t>
      </w:r>
      <w:r w:rsidR="005F5C8B">
        <w:rPr>
          <w:rFonts w:ascii="Times New Roman" w:hAnsi="Times New Roman" w:cs="Times New Roman"/>
          <w:sz w:val="24"/>
          <w:szCs w:val="24"/>
        </w:rPr>
        <w:t>maintenance of the perpetual care cemetery lots.</w:t>
      </w:r>
    </w:p>
    <w:p w:rsidR="0071047C" w:rsidRDefault="0071047C" w:rsidP="00D06F26">
      <w:pPr>
        <w:spacing w:after="0" w:line="240" w:lineRule="auto"/>
        <w:rPr>
          <w:rFonts w:ascii="Times New Roman" w:hAnsi="Times New Roman" w:cs="Times New Roman"/>
          <w:sz w:val="24"/>
          <w:szCs w:val="24"/>
        </w:rPr>
      </w:pPr>
    </w:p>
    <w:p w:rsidR="0071047C" w:rsidRDefault="0071047C" w:rsidP="00D06F26">
      <w:pPr>
        <w:spacing w:after="0" w:line="240" w:lineRule="auto"/>
        <w:rPr>
          <w:rFonts w:ascii="Times New Roman" w:hAnsi="Times New Roman" w:cs="Times New Roman"/>
          <w:sz w:val="24"/>
          <w:szCs w:val="24"/>
        </w:rPr>
      </w:pPr>
      <w:r>
        <w:rPr>
          <w:rFonts w:ascii="Times New Roman" w:hAnsi="Times New Roman" w:cs="Times New Roman"/>
          <w:sz w:val="24"/>
          <w:szCs w:val="24"/>
        </w:rPr>
        <w:t>The February NATC reports including the MS-9 were reviewed.  Both funds showed a positive change in market value for the month and year so far.</w:t>
      </w:r>
    </w:p>
    <w:p w:rsidR="00AD5A63" w:rsidRDefault="00AD5A63" w:rsidP="00D06F26">
      <w:pPr>
        <w:spacing w:after="0" w:line="240" w:lineRule="auto"/>
        <w:rPr>
          <w:rFonts w:ascii="Times New Roman" w:hAnsi="Times New Roman" w:cs="Times New Roman"/>
          <w:sz w:val="24"/>
          <w:szCs w:val="24"/>
        </w:rPr>
      </w:pPr>
    </w:p>
    <w:p w:rsidR="00AD5A63" w:rsidRDefault="00AD5A63" w:rsidP="00D06F26">
      <w:pPr>
        <w:spacing w:after="0" w:line="240" w:lineRule="auto"/>
        <w:rPr>
          <w:rFonts w:ascii="Times New Roman" w:hAnsi="Times New Roman" w:cs="Times New Roman"/>
          <w:sz w:val="24"/>
          <w:szCs w:val="24"/>
        </w:rPr>
      </w:pPr>
      <w:r>
        <w:rPr>
          <w:rFonts w:ascii="Times New Roman" w:hAnsi="Times New Roman" w:cs="Times New Roman"/>
          <w:sz w:val="24"/>
          <w:szCs w:val="24"/>
        </w:rPr>
        <w:t>Carol’s further research into the PDIP accounts revealed that they do not provide MS-9 and MS-10 statements.</w:t>
      </w:r>
    </w:p>
    <w:p w:rsidR="00AD5A63" w:rsidRDefault="00AD5A63" w:rsidP="00D06F26">
      <w:pPr>
        <w:spacing w:after="0" w:line="240" w:lineRule="auto"/>
        <w:rPr>
          <w:rFonts w:ascii="Times New Roman" w:hAnsi="Times New Roman" w:cs="Times New Roman"/>
          <w:sz w:val="24"/>
          <w:szCs w:val="24"/>
        </w:rPr>
      </w:pPr>
    </w:p>
    <w:p w:rsidR="00AC4DA3" w:rsidRDefault="00AD5A63" w:rsidP="000A5ADA">
      <w:pPr>
        <w:spacing w:after="0" w:line="240" w:lineRule="auto"/>
        <w:rPr>
          <w:rFonts w:ascii="Times New Roman" w:hAnsi="Times New Roman" w:cs="Times New Roman"/>
          <w:sz w:val="24"/>
          <w:szCs w:val="24"/>
        </w:rPr>
      </w:pPr>
      <w:r>
        <w:rPr>
          <w:rFonts w:ascii="Times New Roman" w:hAnsi="Times New Roman" w:cs="Times New Roman"/>
          <w:sz w:val="24"/>
          <w:szCs w:val="24"/>
        </w:rPr>
        <w:t>The 2019 warrant articles relating to the Cemetery Maintenance Capi</w:t>
      </w:r>
      <w:r w:rsidR="00A413DD">
        <w:rPr>
          <w:rFonts w:ascii="Times New Roman" w:hAnsi="Times New Roman" w:cs="Times New Roman"/>
          <w:sz w:val="24"/>
          <w:szCs w:val="24"/>
        </w:rPr>
        <w:t>tal Reserve Fund were amended according to the recommendation of Tom Donavan and Terry Knowles of the DOJ/NHCT as follows:  “subject to review and certification of the origin of the funds by the Trustees of Trust Funds.”  The amendments and articles were passed</w:t>
      </w:r>
      <w:r w:rsidR="00D62BB5">
        <w:rPr>
          <w:rFonts w:ascii="Times New Roman" w:hAnsi="Times New Roman" w:cs="Times New Roman"/>
          <w:sz w:val="24"/>
          <w:szCs w:val="24"/>
        </w:rPr>
        <w:t xml:space="preserve"> at Town Meeting on March 12</w:t>
      </w:r>
      <w:r w:rsidR="00A413DD">
        <w:rPr>
          <w:rFonts w:ascii="Times New Roman" w:hAnsi="Times New Roman" w:cs="Times New Roman"/>
          <w:sz w:val="24"/>
          <w:szCs w:val="24"/>
        </w:rPr>
        <w:t xml:space="preserve">.  The Trustees will now continue to research the steps in the decision-making process which consolidated all the perpetual care names and amounts into one and transferred the lump sum to a Capital Reserve Fund.  The Trustees want to make sure that this was correct or whether the funds should have remained in the Trust Fund. </w:t>
      </w:r>
      <w:r w:rsidR="00D76433">
        <w:rPr>
          <w:rFonts w:ascii="Times New Roman" w:hAnsi="Times New Roman" w:cs="Times New Roman"/>
          <w:sz w:val="24"/>
          <w:szCs w:val="24"/>
        </w:rPr>
        <w:t xml:space="preserve"> Trust Funds are not taxpayer money; Capital Reserve Funds are.</w:t>
      </w:r>
      <w:r w:rsidR="000A5ADA">
        <w:rPr>
          <w:rFonts w:ascii="Times New Roman" w:hAnsi="Times New Roman" w:cs="Times New Roman"/>
          <w:sz w:val="24"/>
          <w:szCs w:val="24"/>
        </w:rPr>
        <w:t xml:space="preserve">  Carol will send Karen the email correspondence she has from 2016 when this project began.  At Terry’s suggestion, we need to examine the wording of the original lot sales for the post 1983 names.  The DOJ will be informed of our findings and help us come to the correct conclusion.</w:t>
      </w:r>
    </w:p>
    <w:p w:rsidR="00D62BB5" w:rsidRDefault="00D62BB5" w:rsidP="000A5ADA">
      <w:pPr>
        <w:spacing w:after="0" w:line="240" w:lineRule="auto"/>
        <w:rPr>
          <w:rFonts w:ascii="Times New Roman" w:hAnsi="Times New Roman" w:cs="Times New Roman"/>
          <w:sz w:val="24"/>
          <w:szCs w:val="24"/>
        </w:rPr>
      </w:pPr>
    </w:p>
    <w:p w:rsidR="00D62BB5" w:rsidRDefault="00D62BB5" w:rsidP="000A5ADA">
      <w:pPr>
        <w:spacing w:after="0" w:line="240" w:lineRule="auto"/>
        <w:rPr>
          <w:rFonts w:ascii="Times New Roman" w:hAnsi="Times New Roman" w:cs="Times New Roman"/>
          <w:sz w:val="24"/>
          <w:szCs w:val="24"/>
        </w:rPr>
      </w:pPr>
      <w:r>
        <w:rPr>
          <w:rFonts w:ascii="Times New Roman" w:hAnsi="Times New Roman" w:cs="Times New Roman"/>
          <w:sz w:val="24"/>
          <w:szCs w:val="24"/>
        </w:rPr>
        <w:t>The meeting adjourned at 6pm.</w:t>
      </w:r>
    </w:p>
    <w:p w:rsidR="00D62BB5" w:rsidRDefault="00D62BB5" w:rsidP="000A5ADA">
      <w:pPr>
        <w:spacing w:after="0" w:line="240" w:lineRule="auto"/>
        <w:rPr>
          <w:rFonts w:ascii="Times New Roman" w:hAnsi="Times New Roman" w:cs="Times New Roman"/>
          <w:sz w:val="24"/>
          <w:szCs w:val="24"/>
        </w:rPr>
      </w:pPr>
    </w:p>
    <w:p w:rsidR="00D62BB5" w:rsidRDefault="00D62BB5" w:rsidP="000A5ADA">
      <w:pPr>
        <w:spacing w:after="0" w:line="240" w:lineRule="auto"/>
        <w:rPr>
          <w:rFonts w:ascii="Times New Roman" w:hAnsi="Times New Roman" w:cs="Times New Roman"/>
          <w:sz w:val="24"/>
          <w:szCs w:val="24"/>
        </w:rPr>
      </w:pPr>
      <w:r>
        <w:rPr>
          <w:rFonts w:ascii="Times New Roman" w:hAnsi="Times New Roman" w:cs="Times New Roman"/>
          <w:sz w:val="24"/>
          <w:szCs w:val="24"/>
        </w:rPr>
        <w:t>Respectfully submitted,</w:t>
      </w:r>
    </w:p>
    <w:p w:rsidR="005065C5" w:rsidRPr="000F5923" w:rsidRDefault="00D62BB5" w:rsidP="000F5923">
      <w:pPr>
        <w:spacing w:after="0" w:line="240" w:lineRule="auto"/>
        <w:rPr>
          <w:rFonts w:ascii="Times New Roman" w:hAnsi="Times New Roman" w:cs="Times New Roman"/>
          <w:sz w:val="24"/>
          <w:szCs w:val="24"/>
        </w:rPr>
      </w:pPr>
      <w:r>
        <w:rPr>
          <w:rFonts w:ascii="Times New Roman" w:hAnsi="Times New Roman" w:cs="Times New Roman"/>
          <w:sz w:val="24"/>
          <w:szCs w:val="24"/>
        </w:rPr>
        <w:t>Karen Foss</w:t>
      </w:r>
    </w:p>
    <w:sectPr w:rsidR="005065C5" w:rsidRPr="000F5923" w:rsidSect="00E85F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21B44"/>
    <w:rsid w:val="000A5ADA"/>
    <w:rsid w:val="000F5923"/>
    <w:rsid w:val="00141305"/>
    <w:rsid w:val="00144EC7"/>
    <w:rsid w:val="004243F6"/>
    <w:rsid w:val="005065C5"/>
    <w:rsid w:val="005E0F4A"/>
    <w:rsid w:val="005F5C8B"/>
    <w:rsid w:val="00621B44"/>
    <w:rsid w:val="006262EA"/>
    <w:rsid w:val="00695813"/>
    <w:rsid w:val="0071047C"/>
    <w:rsid w:val="00730D33"/>
    <w:rsid w:val="00761E5A"/>
    <w:rsid w:val="00811856"/>
    <w:rsid w:val="008C248E"/>
    <w:rsid w:val="00972218"/>
    <w:rsid w:val="00A413DD"/>
    <w:rsid w:val="00AC4DA3"/>
    <w:rsid w:val="00AD5A63"/>
    <w:rsid w:val="00C7540D"/>
    <w:rsid w:val="00D06F26"/>
    <w:rsid w:val="00D17E38"/>
    <w:rsid w:val="00D62BB5"/>
    <w:rsid w:val="00D76433"/>
    <w:rsid w:val="00DB0574"/>
    <w:rsid w:val="00E85F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F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KMF</dc:creator>
  <cp:lastModifiedBy>KMF</cp:lastModifiedBy>
  <cp:revision>15</cp:revision>
  <dcterms:created xsi:type="dcterms:W3CDTF">2019-03-22T14:18:00Z</dcterms:created>
  <dcterms:modified xsi:type="dcterms:W3CDTF">2019-03-22T15:20:00Z</dcterms:modified>
</cp:coreProperties>
</file>